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6885"/>
        <w:tblGridChange w:id="0">
          <w:tblGrid>
            <w:gridCol w:w="2475"/>
            <w:gridCol w:w="688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jc w:val="cente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CLIENT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Street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State/City/Zip: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Home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Mobile: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S.S.N: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Drivers License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Relationship to Subject: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447.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Attorney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Attorney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Attorney 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Attorney Fax: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26">
      <w:pPr>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0"/>
          <w:szCs w:val="20"/>
        </w:rPr>
      </w:pPr>
      <w:r w:rsidDel="00000000" w:rsidR="00000000" w:rsidRPr="00000000">
        <w:rPr>
          <w:rtl w:val="0"/>
        </w:rPr>
      </w:r>
    </w:p>
    <w:tbl>
      <w:tblPr>
        <w:tblStyle w:val="Table2"/>
        <w:tblW w:w="943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1620"/>
        <w:gridCol w:w="1275"/>
        <w:gridCol w:w="465"/>
        <w:gridCol w:w="105"/>
        <w:gridCol w:w="4695"/>
        <w:tblGridChange w:id="0">
          <w:tblGrid>
            <w:gridCol w:w="1275"/>
            <w:gridCol w:w="1620"/>
            <w:gridCol w:w="1275"/>
            <w:gridCol w:w="465"/>
            <w:gridCol w:w="105"/>
            <w:gridCol w:w="4695"/>
          </w:tblGrid>
        </w:tblGridChange>
      </w:tblGrid>
      <w:tr>
        <w:trPr>
          <w:cantSplit w:val="0"/>
          <w:trHeight w:val="330" w:hRule="atLeast"/>
          <w:tblHeader w:val="0"/>
        </w:trPr>
        <w:tc>
          <w:tcPr>
            <w:gridSpan w:val="6"/>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jc w:val="cente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BUDGET FOR CASE</w:t>
            </w:r>
          </w:p>
        </w:tc>
      </w:tr>
      <w:tr>
        <w:trPr>
          <w:cantSplit w:val="0"/>
          <w:trHeight w:val="330" w:hRule="atLeast"/>
          <w:tblHeader w:val="0"/>
        </w:trPr>
        <w:tc>
          <w:tcPr>
            <w:gridSpan w:val="5"/>
            <w:tcBorders>
              <w:top w:color="000000" w:space="0" w:sz="8"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2E">
            <w:pPr>
              <w:widowControl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is the budget for this case?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Days/ Hours Assigned</w:t>
            </w:r>
          </w:p>
        </w:tc>
      </w:tr>
      <w:tr>
        <w:trPr>
          <w:cantSplit w:val="0"/>
          <w:trHeight w:val="330" w:hRule="atLeast"/>
          <w:tblHeader w:val="0"/>
        </w:trPr>
        <w:tc>
          <w:tcPr>
            <w:gridSpan w:val="5"/>
            <w:tcBorders>
              <w:top w:color="000000" w:space="0" w:sz="8"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4">
            <w:pPr>
              <w:widowControl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$XX.XX</w:t>
            </w:r>
            <w:r w:rsidDel="00000000" w:rsidR="00000000" w:rsidRPr="00000000">
              <w:rPr>
                <w:rtl w:val="0"/>
              </w:rPr>
            </w:r>
          </w:p>
        </w:tc>
        <w:tc>
          <w:tcPr>
            <w:tcBorders>
              <w:top w:color="000000" w:space="0" w:sz="8"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39">
            <w:pPr>
              <w:widowControl w:val="0"/>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3A">
      <w:pPr>
        <w:jc w:val="both"/>
        <w:rPr>
          <w:rFonts w:ascii="Times New Roman" w:cs="Times New Roman" w:eastAsia="Times New Roman" w:hAnsi="Times New Roman"/>
          <w:sz w:val="20"/>
          <w:szCs w:val="20"/>
        </w:rPr>
      </w:pPr>
      <w:r w:rsidDel="00000000" w:rsidR="00000000" w:rsidRPr="00000000">
        <w:rPr>
          <w:rtl w:val="0"/>
        </w:rPr>
      </w:r>
    </w:p>
    <w:tbl>
      <w:tblPr>
        <w:tblStyle w:val="Table3"/>
        <w:tblW w:w="933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705"/>
        <w:gridCol w:w="2265"/>
        <w:gridCol w:w="975"/>
        <w:gridCol w:w="2460"/>
        <w:gridCol w:w="795"/>
        <w:tblGridChange w:id="0">
          <w:tblGrid>
            <w:gridCol w:w="2130"/>
            <w:gridCol w:w="705"/>
            <w:gridCol w:w="2265"/>
            <w:gridCol w:w="975"/>
            <w:gridCol w:w="2460"/>
            <w:gridCol w:w="795"/>
          </w:tblGrid>
        </w:tblGridChange>
      </w:tblGrid>
      <w:tr>
        <w:trPr>
          <w:cantSplit w:val="0"/>
          <w:trHeight w:val="420" w:hRule="atLeast"/>
          <w:tblHeader w:val="1"/>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CASE OVERVIEW (Place an X in the correct field)</w:t>
            </w:r>
          </w:p>
        </w:tc>
      </w:tr>
      <w:tr>
        <w:trPr>
          <w:cantSplit w:val="0"/>
          <w:trHeight w:val="420" w:hRule="atLeast"/>
          <w:tblHeader w:val="1"/>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Investigations Type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Interview/Statements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Obtain</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Asset Search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numPr>
                <w:ilvl w:val="0"/>
                <w:numId w:val="2"/>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numPr>
                <w:ilvl w:val="0"/>
                <w:numId w:val="18"/>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WCAB Records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numPr>
                <w:ilvl w:val="0"/>
                <w:numId w:val="25"/>
              </w:numPr>
              <w:spacing w:line="240" w:lineRule="auto"/>
              <w:ind w:left="720" w:hanging="36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Background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numPr>
                <w:ilvl w:val="0"/>
                <w:numId w:val="8"/>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Co-Workers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numPr>
                <w:ilvl w:val="0"/>
                <w:numId w:val="14"/>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Personnel Records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numPr>
                <w:ilvl w:val="0"/>
                <w:numId w:val="11"/>
              </w:numPr>
              <w:spacing w:line="240" w:lineRule="auto"/>
              <w:ind w:left="720" w:hanging="36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Criminal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numPr>
                <w:ilvl w:val="0"/>
                <w:numId w:val="28"/>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Witnesses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numPr>
                <w:ilvl w:val="0"/>
                <w:numId w:val="16"/>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Wage Records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numPr>
                <w:ilvl w:val="0"/>
                <w:numId w:val="6"/>
              </w:numPr>
              <w:spacing w:line="240" w:lineRule="auto"/>
              <w:ind w:left="720" w:hanging="36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Missing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numPr>
                <w:ilvl w:val="0"/>
                <w:numId w:val="17"/>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Employer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numPr>
                <w:ilvl w:val="0"/>
                <w:numId w:val="7"/>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Medical Records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numPr>
                <w:ilvl w:val="0"/>
                <w:numId w:val="26"/>
              </w:numPr>
              <w:spacing w:line="240" w:lineRule="auto"/>
              <w:ind w:left="720" w:hanging="36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Personal Injury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numPr>
                <w:ilvl w:val="0"/>
                <w:numId w:val="24"/>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Supervisor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numPr>
                <w:ilvl w:val="0"/>
                <w:numId w:val="19"/>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Medical Authorization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numPr>
                <w:ilvl w:val="0"/>
                <w:numId w:val="1"/>
              </w:numPr>
              <w:spacing w:line="240" w:lineRule="auto"/>
              <w:ind w:left="720" w:hanging="36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Process Service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numPr>
                <w:ilvl w:val="0"/>
                <w:numId w:val="29"/>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Doctors(s)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numPr>
                <w:ilvl w:val="0"/>
                <w:numId w:val="20"/>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Physical Evidence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numPr>
                <w:ilvl w:val="0"/>
                <w:numId w:val="3"/>
              </w:numPr>
              <w:spacing w:line="240" w:lineRule="auto"/>
              <w:ind w:left="720" w:hanging="36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Skip Trace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numPr>
                <w:ilvl w:val="0"/>
                <w:numId w:val="9"/>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Third-Party(s)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numPr>
                <w:ilvl w:val="0"/>
                <w:numId w:val="13"/>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Police Reports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numPr>
                <w:ilvl w:val="0"/>
                <w:numId w:val="4"/>
              </w:numPr>
              <w:spacing w:line="240" w:lineRule="auto"/>
              <w:ind w:left="720" w:hanging="36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Surveillance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numPr>
                <w:ilvl w:val="0"/>
                <w:numId w:val="27"/>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Police Reports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numPr>
                <w:ilvl w:val="0"/>
                <w:numId w:val="21"/>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Death Certificate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numPr>
                <w:ilvl w:val="0"/>
                <w:numId w:val="5"/>
              </w:numPr>
              <w:spacing w:line="240" w:lineRule="auto"/>
              <w:ind w:left="720" w:hanging="36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Undercover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numPr>
                <w:ilvl w:val="0"/>
                <w:numId w:val="22"/>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numPr>
                <w:ilvl w:val="0"/>
                <w:numId w:val="10"/>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Birth Certificate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numPr>
                <w:ilvl w:val="0"/>
                <w:numId w:val="12"/>
              </w:numPr>
              <w:spacing w:line="240" w:lineRule="auto"/>
              <w:ind w:left="720" w:hanging="360"/>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74.96093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Workers Compensation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numPr>
                <w:ilvl w:val="0"/>
                <w:numId w:val="15"/>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ind w:left="720" w:firstLine="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numPr>
                <w:ilvl w:val="0"/>
                <w:numId w:val="23"/>
              </w:numPr>
              <w:spacing w:line="240" w:lineRule="auto"/>
              <w:ind w:left="720" w:hanging="360"/>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Child Custody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numPr>
                <w:ilvl w:val="0"/>
                <w:numId w:val="15"/>
              </w:numPr>
              <w:spacing w:line="240" w:lineRule="auto"/>
              <w:ind w:left="720" w:hanging="36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ind w:left="720" w:firstLine="0"/>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righ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ind w:left="720" w:hanging="360"/>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89">
      <w:pPr>
        <w:jc w:val="center"/>
        <w:rPr>
          <w:rFonts w:ascii="Times New Roman" w:cs="Times New Roman" w:eastAsia="Times New Roman" w:hAnsi="Times New Roman"/>
          <w:sz w:val="20"/>
          <w:szCs w:val="20"/>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Case Objectives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r>
    </w:tbl>
    <w:p w:rsidR="00000000" w:rsidDel="00000000" w:rsidP="00000000" w:rsidRDefault="00000000" w:rsidRPr="00000000" w14:paraId="00000090">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0"/>
          <w:szCs w:val="20"/>
        </w:rPr>
      </w:pPr>
      <w:r w:rsidDel="00000000" w:rsidR="00000000" w:rsidRPr="00000000">
        <w:rPr>
          <w:rtl w:val="0"/>
        </w:rPr>
      </w:r>
    </w:p>
    <w:tbl>
      <w:tblPr>
        <w:tblStyle w:val="Table5"/>
        <w:tblW w:w="946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1590"/>
        <w:gridCol w:w="4710"/>
        <w:tblGridChange w:id="0">
          <w:tblGrid>
            <w:gridCol w:w="3165"/>
            <w:gridCol w:w="1590"/>
            <w:gridCol w:w="4710"/>
          </w:tblGrid>
        </w:tblGridChange>
      </w:tblGrid>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cente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DUE DATE</w:t>
            </w:r>
          </w:p>
        </w:tc>
      </w:tr>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this case has a due date, when does this case need to be completed? If this case needs to be completed within 72 hours of the submission of this form you will be billed 1.5 times our regular hourly rate. </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Date:</w:t>
            </w:r>
            <w:r w:rsidDel="00000000" w:rsidR="00000000" w:rsidRPr="00000000">
              <w:rPr>
                <w:rFonts w:ascii="Times New Roman" w:cs="Times New Roman" w:eastAsia="Times New Roman" w:hAnsi="Times New Roman"/>
                <w:sz w:val="20"/>
                <w:szCs w:val="20"/>
                <w:rtl w:val="0"/>
              </w:rPr>
              <w:t xml:space="preserve"> XX/XX/XXXX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09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E">
      <w:pPr>
        <w:jc w:val="both"/>
        <w:rPr>
          <w:rFonts w:ascii="Times New Roman" w:cs="Times New Roman" w:eastAsia="Times New Roman" w:hAnsi="Times New Roman"/>
          <w:sz w:val="20"/>
          <w:szCs w:val="20"/>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ADDITIONAL CASE NOTES</w:t>
            </w:r>
          </w:p>
        </w:tc>
      </w:tr>
      <w:tr>
        <w:trPr>
          <w:cantSplit w:val="0"/>
          <w:trHeight w:val="535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1">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2">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3">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4">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5">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6">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7">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8">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9">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A">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B">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C">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D">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E">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F">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0">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1">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2">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3">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4">
            <w:pPr>
              <w:widowControl w:val="0"/>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5">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B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7">
      <w:pPr>
        <w:jc w:val="center"/>
        <w:rPr>
          <w:rFonts w:ascii="Times New Roman" w:cs="Times New Roman" w:eastAsia="Times New Roman" w:hAnsi="Times New Roman"/>
          <w:sz w:val="20"/>
          <w:szCs w:val="20"/>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10"/>
        <w:gridCol w:w="6450"/>
        <w:tblGridChange w:id="0">
          <w:tblGrid>
            <w:gridCol w:w="2910"/>
            <w:gridCol w:w="645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PRIMARY SUBJECT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Street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State/City/Zip: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Home 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Mobile: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S.S.N: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Drivers License: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Vehicle License &amp;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Physical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8"/>
              <w:tblW w:w="6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810"/>
              <w:gridCol w:w="615"/>
              <w:gridCol w:w="945"/>
              <w:gridCol w:w="975"/>
              <w:gridCol w:w="915"/>
              <w:gridCol w:w="840"/>
              <w:tblGridChange w:id="0">
                <w:tblGrid>
                  <w:gridCol w:w="1005"/>
                  <w:gridCol w:w="810"/>
                  <w:gridCol w:w="615"/>
                  <w:gridCol w:w="945"/>
                  <w:gridCol w:w="975"/>
                  <w:gridCol w:w="915"/>
                  <w:gridCol w:w="84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Eyes: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DD">
      <w:pPr>
        <w:rPr>
          <w:rFonts w:ascii="Times New Roman" w:cs="Times New Roman" w:eastAsia="Times New Roman" w:hAnsi="Times New Roman"/>
          <w:sz w:val="20"/>
          <w:szCs w:val="20"/>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6795"/>
        <w:tblGridChange w:id="0">
          <w:tblGrid>
            <w:gridCol w:w="2565"/>
            <w:gridCol w:w="679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jc w:val="cente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SUBJECT  2’S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Street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State/City/Zip: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Home 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Mobile: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S.S.N: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Drivers License: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Vehicle License &amp;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Subject 2’s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Times New Roman" w:cs="Times New Roman" w:eastAsia="Times New Roman" w:hAnsi="Times New Roman"/>
                <w:sz w:val="20"/>
                <w:szCs w:val="20"/>
              </w:rPr>
            </w:pPr>
            <w:r w:rsidDel="00000000" w:rsidR="00000000" w:rsidRPr="00000000">
              <w:rPr>
                <w:rtl w:val="0"/>
              </w:rPr>
            </w:r>
          </w:p>
          <w:tbl>
            <w:tblPr>
              <w:tblStyle w:val="Table10"/>
              <w:tblW w:w="6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870"/>
              <w:gridCol w:w="660"/>
              <w:gridCol w:w="1020"/>
              <w:gridCol w:w="1050"/>
              <w:gridCol w:w="990"/>
              <w:gridCol w:w="900"/>
              <w:tblGridChange w:id="0">
                <w:tblGrid>
                  <w:gridCol w:w="1080"/>
                  <w:gridCol w:w="870"/>
                  <w:gridCol w:w="660"/>
                  <w:gridCol w:w="1020"/>
                  <w:gridCol w:w="1050"/>
                  <w:gridCol w:w="990"/>
                  <w:gridCol w:w="90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Eyes: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02">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03">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4">
      <w:pPr>
        <w:rPr>
          <w:rFonts w:ascii="Times New Roman" w:cs="Times New Roman" w:eastAsia="Times New Roman" w:hAnsi="Times New Roman"/>
          <w:sz w:val="20"/>
          <w:szCs w:val="20"/>
        </w:rPr>
      </w:pPr>
      <w:r w:rsidDel="00000000" w:rsidR="00000000" w:rsidRPr="00000000">
        <w:rPr>
          <w:rtl w:val="0"/>
        </w:rPr>
      </w:r>
    </w:p>
    <w:tbl>
      <w:tblPr>
        <w:tblStyle w:val="Table1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6795"/>
        <w:tblGridChange w:id="0">
          <w:tblGrid>
            <w:gridCol w:w="2565"/>
            <w:gridCol w:w="679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jc w:val="cente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SUBJECT  3’S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Street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State/City/Zip: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D.O.B: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Home 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Mobile: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S.S.N: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Drivers License: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Vehicle License &amp;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Subject 3’s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Times New Roman" w:cs="Times New Roman" w:eastAsia="Times New Roman" w:hAnsi="Times New Roman"/>
                <w:sz w:val="20"/>
                <w:szCs w:val="20"/>
              </w:rPr>
            </w:pPr>
            <w:r w:rsidDel="00000000" w:rsidR="00000000" w:rsidRPr="00000000">
              <w:rPr>
                <w:rtl w:val="0"/>
              </w:rPr>
            </w:r>
          </w:p>
          <w:tbl>
            <w:tblPr>
              <w:tblStyle w:val="Table12"/>
              <w:tblW w:w="6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810"/>
              <w:gridCol w:w="690"/>
              <w:gridCol w:w="870"/>
              <w:gridCol w:w="975"/>
              <w:gridCol w:w="915"/>
              <w:gridCol w:w="1125"/>
              <w:tblGridChange w:id="0">
                <w:tblGrid>
                  <w:gridCol w:w="1005"/>
                  <w:gridCol w:w="810"/>
                  <w:gridCol w:w="690"/>
                  <w:gridCol w:w="870"/>
                  <w:gridCol w:w="975"/>
                  <w:gridCol w:w="915"/>
                  <w:gridCol w:w="112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Eyes: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29">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2A">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sz w:val="20"/>
          <w:szCs w:val="20"/>
        </w:rPr>
      </w:pPr>
      <w:r w:rsidDel="00000000" w:rsidR="00000000" w:rsidRPr="00000000">
        <w:rPr>
          <w:rtl w:val="0"/>
        </w:rPr>
      </w:r>
    </w:p>
    <w:tbl>
      <w:tblPr>
        <w:tblStyle w:val="Table1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6795"/>
        <w:tblGridChange w:id="0">
          <w:tblGrid>
            <w:gridCol w:w="2565"/>
            <w:gridCol w:w="679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jc w:val="center"/>
              <w:rPr>
                <w:rFonts w:ascii="Times New Roman" w:cs="Times New Roman" w:eastAsia="Times New Roman" w:hAnsi="Times New Roman"/>
                <w:b w:val="1"/>
                <w:sz w:val="20"/>
                <w:szCs w:val="20"/>
                <w:u w:val="single"/>
              </w:rPr>
            </w:pPr>
            <w:r w:rsidDel="00000000" w:rsidR="00000000" w:rsidRPr="00000000">
              <w:rPr>
                <w:rFonts w:ascii="Times New Roman" w:cs="Times New Roman" w:eastAsia="Times New Roman" w:hAnsi="Times New Roman"/>
                <w:b w:val="1"/>
                <w:sz w:val="20"/>
                <w:szCs w:val="20"/>
                <w:u w:val="single"/>
                <w:rtl w:val="0"/>
              </w:rPr>
              <w:t xml:space="preserve">SUBJECT  4’S 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Street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State/City/Zip: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D.O.B: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Home 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Mobile: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S.S.N: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Drivers License: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Vehicle License &amp; 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Subject 4’s Details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Times New Roman" w:cs="Times New Roman" w:eastAsia="Times New Roman" w:hAnsi="Times New Roman"/>
                <w:sz w:val="20"/>
                <w:szCs w:val="20"/>
              </w:rPr>
            </w:pPr>
            <w:r w:rsidDel="00000000" w:rsidR="00000000" w:rsidRPr="00000000">
              <w:rPr>
                <w:rtl w:val="0"/>
              </w:rPr>
            </w:r>
          </w:p>
          <w:tbl>
            <w:tblPr>
              <w:tblStyle w:val="Table14"/>
              <w:tblW w:w="64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810"/>
              <w:gridCol w:w="705"/>
              <w:gridCol w:w="900"/>
              <w:gridCol w:w="1020"/>
              <w:gridCol w:w="1230"/>
              <w:gridCol w:w="750"/>
              <w:tblGridChange w:id="0">
                <w:tblGrid>
                  <w:gridCol w:w="1005"/>
                  <w:gridCol w:w="810"/>
                  <w:gridCol w:w="705"/>
                  <w:gridCol w:w="900"/>
                  <w:gridCol w:w="1020"/>
                  <w:gridCol w:w="1230"/>
                  <w:gridCol w:w="75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Hair:</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Eyes: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250lbs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blue</w:t>
                  </w:r>
                </w:p>
              </w:tc>
            </w:tr>
          </w:tbl>
          <w:p w:rsidR="00000000" w:rsidDel="00000000" w:rsidP="00000000" w:rsidRDefault="00000000" w:rsidRPr="00000000" w14:paraId="00000150">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51">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4">
      <w:pPr>
        <w:jc w:val="both"/>
        <w:rPr>
          <w:rFonts w:ascii="Times New Roman" w:cs="Times New Roman" w:eastAsia="Times New Roman" w:hAnsi="Times New Roman"/>
          <w:sz w:val="20"/>
          <w:szCs w:val="2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144"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B">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5625 Xerxes Avenue North, Suite C, Box #134, Brooklyn Center, Minnesota 55429 </w:t>
    </w:r>
    <w:r w:rsidDel="00000000" w:rsidR="00000000" w:rsidRPr="00000000">
      <w:rPr>
        <w:rFonts w:ascii="Times New Roman" w:cs="Times New Roman" w:eastAsia="Times New Roman" w:hAnsi="Times New Roman"/>
        <w:sz w:val="18"/>
        <w:szCs w:val="18"/>
        <w:rtl w:val="0"/>
      </w:rPr>
      <w:t xml:space="preserve">| </w:t>
    </w:r>
    <w:hyperlink r:id="rId1">
      <w:r w:rsidDel="00000000" w:rsidR="00000000" w:rsidRPr="00000000">
        <w:rPr>
          <w:rFonts w:ascii="Times New Roman" w:cs="Times New Roman" w:eastAsia="Times New Roman" w:hAnsi="Times New Roman"/>
          <w:color w:val="1155cc"/>
          <w:sz w:val="18"/>
          <w:szCs w:val="18"/>
          <w:u w:val="single"/>
          <w:rtl w:val="0"/>
        </w:rPr>
        <w:t xml:space="preserve">case@dragnetinvestigations.com</w:t>
      </w:r>
    </w:hyperlink>
    <w:r w:rsidDel="00000000" w:rsidR="00000000" w:rsidRPr="00000000">
      <w:rPr>
        <w:rFonts w:ascii="Times New Roman" w:cs="Times New Roman" w:eastAsia="Times New Roman" w:hAnsi="Times New Roman"/>
        <w:sz w:val="18"/>
        <w:szCs w:val="18"/>
        <w:rtl w:val="0"/>
      </w:rPr>
      <w:t xml:space="preserve"> | </w:t>
    </w:r>
  </w:p>
  <w:p w:rsidR="00000000" w:rsidDel="00000000" w:rsidP="00000000" w:rsidRDefault="00000000" w:rsidRPr="00000000" w14:paraId="0000015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Main: ​(800) 407-2026 | Fax: (651)571-1795 | PI# 2348</w:t>
    </w:r>
  </w:p>
  <w:p w:rsidR="00000000" w:rsidDel="00000000" w:rsidP="00000000" w:rsidRDefault="00000000" w:rsidRPr="00000000" w14:paraId="0000015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of </w:t>
    </w:r>
    <w:r w:rsidDel="00000000" w:rsidR="00000000" w:rsidRPr="00000000">
      <w:rPr>
        <w:rFonts w:ascii="Times New Roman" w:cs="Times New Roman" w:eastAsia="Times New Roman" w:hAnsi="Times New Roman"/>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5625 Xerxes Avenue North, Suite C, Box #134, Brooklyn Center, Minnesota 55429 | </w:t>
    </w:r>
    <w:hyperlink r:id="rId1">
      <w:r w:rsidDel="00000000" w:rsidR="00000000" w:rsidRPr="00000000">
        <w:rPr>
          <w:rFonts w:ascii="Times New Roman" w:cs="Times New Roman" w:eastAsia="Times New Roman" w:hAnsi="Times New Roman"/>
          <w:color w:val="1155cc"/>
          <w:sz w:val="18"/>
          <w:szCs w:val="18"/>
          <w:u w:val="single"/>
          <w:rtl w:val="0"/>
        </w:rPr>
        <w:t xml:space="preserve">info@dragnetinvestigations.com</w:t>
      </w:r>
    </w:hyperlink>
    <w:r w:rsidDel="00000000" w:rsidR="00000000" w:rsidRPr="00000000">
      <w:rPr>
        <w:rFonts w:ascii="Times New Roman" w:cs="Times New Roman" w:eastAsia="Times New Roman" w:hAnsi="Times New Roman"/>
        <w:sz w:val="18"/>
        <w:szCs w:val="18"/>
        <w:rtl w:val="0"/>
      </w:rPr>
      <w:t xml:space="preserve"> | </w:t>
    </w:r>
  </w:p>
  <w:p w:rsidR="00000000" w:rsidDel="00000000" w:rsidP="00000000" w:rsidRDefault="00000000" w:rsidRPr="00000000" w14:paraId="0000016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Main: ​(800) 407-2026 | Fax: (651)571-1795 | PI# 2348</w:t>
    </w:r>
  </w:p>
  <w:p w:rsidR="00000000" w:rsidDel="00000000" w:rsidP="00000000" w:rsidRDefault="00000000" w:rsidRPr="00000000" w14:paraId="0000016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rtl w:val="0"/>
      </w:rPr>
      <w:t xml:space="preserve"> of </w:t>
    </w:r>
    <w:r w:rsidDel="00000000" w:rsidR="00000000" w:rsidRPr="00000000">
      <w:rPr>
        <w:rFonts w:ascii="Times New Roman" w:cs="Times New Roman" w:eastAsia="Times New Roman" w:hAnsi="Times New Roman"/>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5">
    <w:pPr>
      <w:jc w:val="center"/>
      <w:rPr>
        <w:rFonts w:ascii="Times New Roman" w:cs="Times New Roman" w:eastAsia="Times New Roman" w:hAnsi="Times New Roman"/>
        <w:b w:val="1"/>
        <w:i w:val="1"/>
        <w:sz w:val="36"/>
        <w:szCs w:val="36"/>
      </w:rPr>
    </w:pPr>
    <w:r w:rsidDel="00000000" w:rsidR="00000000" w:rsidRPr="00000000">
      <w:rPr>
        <w:rFonts w:ascii="Times New Roman" w:cs="Times New Roman" w:eastAsia="Times New Roman" w:hAnsi="Times New Roman"/>
        <w:b w:val="1"/>
        <w:i w:val="1"/>
        <w:sz w:val="36"/>
        <w:szCs w:val="36"/>
        <w:rtl w:val="0"/>
      </w:rPr>
      <w:t xml:space="preserve">DRAGNET INVESTIGATIONS</w:t>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47627</wp:posOffset>
          </wp:positionV>
          <wp:extent cx="627698" cy="627698"/>
          <wp:effectExtent b="0" l="0" r="0" t="0"/>
          <wp:wrapNone/>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7698" cy="62769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5314950</wp:posOffset>
          </wp:positionH>
          <wp:positionV relativeFrom="paragraph">
            <wp:posOffset>47627</wp:posOffset>
          </wp:positionV>
          <wp:extent cx="627698" cy="627698"/>
          <wp:effectExtent b="0" l="0" r="0" t="0"/>
          <wp:wrapNone/>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27698" cy="627698"/>
                  </a:xfrm>
                  <a:prstGeom prst="rect"/>
                  <a:ln/>
                </pic:spPr>
              </pic:pic>
            </a:graphicData>
          </a:graphic>
        </wp:anchor>
      </w:drawing>
    </w:r>
  </w:p>
  <w:p w:rsidR="00000000" w:rsidDel="00000000" w:rsidP="00000000" w:rsidRDefault="00000000" w:rsidRPr="00000000" w14:paraId="00000156">
    <w:pPr>
      <w:jc w:val="center"/>
      <w:rPr>
        <w:rFonts w:ascii="Times New Roman" w:cs="Times New Roman" w:eastAsia="Times New Roman" w:hAnsi="Times New Roman"/>
        <w:b w:val="1"/>
        <w:i w:val="1"/>
        <w:sz w:val="36"/>
        <w:szCs w:val="36"/>
      </w:rPr>
    </w:pPr>
    <w:r w:rsidDel="00000000" w:rsidR="00000000" w:rsidRPr="00000000">
      <w:rPr>
        <w:rFonts w:ascii="Times New Roman" w:cs="Times New Roman" w:eastAsia="Times New Roman" w:hAnsi="Times New Roman"/>
        <w:b w:val="1"/>
        <w:i w:val="1"/>
        <w:sz w:val="36"/>
        <w:szCs w:val="36"/>
        <w:rtl w:val="0"/>
      </w:rPr>
      <w:t xml:space="preserve">CLIENT INTAKE SHEET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jc w:val="center"/>
      <w:rPr>
        <w:rFonts w:ascii="Times New Roman" w:cs="Times New Roman" w:eastAsia="Times New Roman" w:hAnsi="Times New Roman"/>
        <w:b w:val="1"/>
        <w:i w:val="1"/>
        <w:sz w:val="48"/>
        <w:szCs w:val="4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5267325</wp:posOffset>
          </wp:positionH>
          <wp:positionV relativeFrom="paragraph">
            <wp:posOffset>22862</wp:posOffset>
          </wp:positionV>
          <wp:extent cx="719138" cy="719138"/>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9138" cy="7191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22862</wp:posOffset>
          </wp:positionV>
          <wp:extent cx="719138" cy="719138"/>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9138" cy="719138"/>
                  </a:xfrm>
                  <a:prstGeom prst="rect"/>
                  <a:ln/>
                </pic:spPr>
              </pic:pic>
            </a:graphicData>
          </a:graphic>
        </wp:anchor>
      </w:drawing>
    </w:r>
  </w:p>
  <w:p w:rsidR="00000000" w:rsidDel="00000000" w:rsidP="00000000" w:rsidRDefault="00000000" w:rsidRPr="00000000" w14:paraId="00000158">
    <w:pPr>
      <w:jc w:val="center"/>
      <w:rPr>
        <w:rFonts w:ascii="Times New Roman" w:cs="Times New Roman" w:eastAsia="Times New Roman" w:hAnsi="Times New Roman"/>
        <w:b w:val="1"/>
        <w:i w:val="1"/>
        <w:sz w:val="48"/>
        <w:szCs w:val="48"/>
      </w:rPr>
    </w:pPr>
    <w:r w:rsidDel="00000000" w:rsidR="00000000" w:rsidRPr="00000000">
      <w:rPr>
        <w:rFonts w:ascii="Times New Roman" w:cs="Times New Roman" w:eastAsia="Times New Roman" w:hAnsi="Times New Roman"/>
        <w:b w:val="1"/>
        <w:i w:val="1"/>
        <w:sz w:val="48"/>
        <w:szCs w:val="48"/>
        <w:rtl w:val="0"/>
      </w:rPr>
      <w:t xml:space="preserve">Case Intake Form</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ase@dragnetinvestiga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dragnetinvestiga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u7emZvpzvy697YfyQIfe34qCA==">CgMxLjA4AHIhMW9KVzJjVFY2M0kwU1h2ZFcyRFZZb2FrUXlBT1FfQW8y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